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40" w:rsidRDefault="00AC0E40" w:rsidP="00E3159A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6A2E7F" w:rsidRDefault="00D64F90" w:rsidP="00E3159A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hint="eastAsia"/>
          <w:sz w:val="44"/>
          <w:szCs w:val="44"/>
        </w:rPr>
        <w:t>菜</w:t>
      </w:r>
      <w:r w:rsidR="007D63E4">
        <w:rPr>
          <w:rFonts w:asciiTheme="majorEastAsia" w:eastAsiaTheme="majorEastAsia" w:hAnsiTheme="majorEastAsia" w:hint="eastAsia"/>
          <w:sz w:val="44"/>
          <w:szCs w:val="44"/>
        </w:rPr>
        <w:t>、肉</w:t>
      </w:r>
      <w:r w:rsidR="007D63E4">
        <w:rPr>
          <w:rFonts w:asciiTheme="majorEastAsia" w:eastAsiaTheme="majorEastAsia" w:hAnsiTheme="majorEastAsia"/>
          <w:sz w:val="44"/>
          <w:szCs w:val="44"/>
        </w:rPr>
        <w:t>价格呈现下降态势</w:t>
      </w:r>
    </w:p>
    <w:bookmarkEnd w:id="0"/>
    <w:p w:rsidR="006A2E7F" w:rsidRPr="00E3159A" w:rsidRDefault="006A2E7F" w:rsidP="00E3159A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E3159A">
        <w:rPr>
          <w:rFonts w:ascii="Times New Roman" w:eastAsia="仿宋_GB2312" w:hAnsi="Times New Roman"/>
          <w:sz w:val="32"/>
          <w:szCs w:val="32"/>
        </w:rPr>
        <w:t>——</w:t>
      </w:r>
      <w:r w:rsidRPr="00E3159A">
        <w:rPr>
          <w:rFonts w:ascii="Times New Roman" w:eastAsia="仿宋_GB2312" w:hAnsi="Times New Roman" w:hint="eastAsia"/>
          <w:sz w:val="32"/>
          <w:szCs w:val="32"/>
        </w:rPr>
        <w:t>浙江省</w:t>
      </w:r>
      <w:r w:rsidRPr="00E3159A">
        <w:rPr>
          <w:rFonts w:ascii="Times New Roman" w:eastAsia="仿宋_GB2312" w:hAnsi="Times New Roman"/>
          <w:sz w:val="32"/>
          <w:szCs w:val="32"/>
        </w:rPr>
        <w:t>201</w:t>
      </w:r>
      <w:r w:rsidRPr="00E3159A">
        <w:rPr>
          <w:rFonts w:ascii="Times New Roman" w:eastAsia="仿宋_GB2312" w:hAnsi="Times New Roman" w:hint="eastAsia"/>
          <w:sz w:val="32"/>
          <w:szCs w:val="32"/>
        </w:rPr>
        <w:t>6</w:t>
      </w:r>
      <w:r w:rsidRPr="00E3159A">
        <w:rPr>
          <w:rFonts w:ascii="Times New Roman" w:eastAsia="仿宋_GB2312" w:hAnsi="Times New Roman" w:hint="eastAsia"/>
          <w:sz w:val="32"/>
          <w:szCs w:val="32"/>
        </w:rPr>
        <w:t>年第</w:t>
      </w:r>
      <w:r w:rsidRPr="00E3159A">
        <w:rPr>
          <w:rFonts w:ascii="Times New Roman" w:eastAsia="仿宋_GB2312" w:hAnsi="Times New Roman"/>
          <w:sz w:val="32"/>
          <w:szCs w:val="32"/>
        </w:rPr>
        <w:t>3</w:t>
      </w:r>
      <w:r w:rsidR="006022E3">
        <w:rPr>
          <w:rFonts w:ascii="Times New Roman" w:eastAsia="仿宋_GB2312" w:hAnsi="Times New Roman"/>
          <w:sz w:val="32"/>
          <w:szCs w:val="32"/>
        </w:rPr>
        <w:t>8</w:t>
      </w:r>
      <w:r w:rsidRPr="00E3159A">
        <w:rPr>
          <w:rFonts w:ascii="Times New Roman" w:eastAsia="仿宋_GB2312" w:hAnsi="Times New Roman" w:hint="eastAsia"/>
          <w:sz w:val="32"/>
          <w:szCs w:val="32"/>
        </w:rPr>
        <w:t>周城市生活必需品市场简析</w:t>
      </w:r>
    </w:p>
    <w:p w:rsidR="00E3159A" w:rsidRDefault="00E3159A" w:rsidP="00E3159A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22007" w:rsidRDefault="006A2E7F" w:rsidP="00E3159A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95A1E">
        <w:rPr>
          <w:rFonts w:ascii="Times New Roman" w:eastAsia="仿宋_GB2312" w:hAnsi="Times New Roman" w:hint="eastAsia"/>
          <w:sz w:val="32"/>
          <w:szCs w:val="32"/>
        </w:rPr>
        <w:t>据浙江省城市生活必需品市场监测系统监测</w:t>
      </w:r>
      <w:r w:rsidR="00B17B44">
        <w:rPr>
          <w:rFonts w:ascii="Times New Roman" w:eastAsia="仿宋_GB2312" w:hAnsi="Times New Roman" w:hint="eastAsia"/>
          <w:sz w:val="32"/>
          <w:szCs w:val="32"/>
        </w:rPr>
        <w:t>，</w:t>
      </w:r>
      <w:r w:rsidRPr="00595A1E">
        <w:rPr>
          <w:rFonts w:ascii="Times New Roman" w:eastAsia="仿宋_GB2312" w:hAnsi="Times New Roman" w:hint="eastAsia"/>
          <w:sz w:val="32"/>
          <w:szCs w:val="32"/>
        </w:rPr>
        <w:t>本周（</w:t>
      </w:r>
      <w:r w:rsidR="00D64F90">
        <w:rPr>
          <w:rFonts w:ascii="Times New Roman" w:eastAsia="仿宋_GB2312" w:hAnsi="Times New Roman"/>
          <w:sz w:val="32"/>
          <w:szCs w:val="32"/>
        </w:rPr>
        <w:t>9</w:t>
      </w:r>
      <w:r w:rsidRPr="00595A1E">
        <w:rPr>
          <w:rFonts w:ascii="Times New Roman" w:eastAsia="仿宋_GB2312" w:hAnsi="Times New Roman" w:hint="eastAsia"/>
          <w:sz w:val="32"/>
          <w:szCs w:val="32"/>
        </w:rPr>
        <w:t>月</w:t>
      </w:r>
      <w:r w:rsidR="006022E3">
        <w:rPr>
          <w:rFonts w:ascii="Times New Roman" w:eastAsia="仿宋_GB2312" w:hAnsi="Times New Roman"/>
          <w:sz w:val="32"/>
          <w:szCs w:val="32"/>
        </w:rPr>
        <w:t>12</w:t>
      </w:r>
      <w:r w:rsidRPr="00595A1E">
        <w:rPr>
          <w:rFonts w:ascii="Times New Roman" w:eastAsia="仿宋_GB2312" w:hAnsi="Times New Roman" w:hint="eastAsia"/>
          <w:sz w:val="32"/>
          <w:szCs w:val="32"/>
        </w:rPr>
        <w:t>日—</w:t>
      </w:r>
      <w:r w:rsidR="001961A2">
        <w:rPr>
          <w:rFonts w:ascii="Times New Roman" w:eastAsia="仿宋_GB2312" w:hAnsi="Times New Roman" w:hint="eastAsia"/>
          <w:sz w:val="32"/>
          <w:szCs w:val="32"/>
        </w:rPr>
        <w:t>9</w:t>
      </w:r>
      <w:r w:rsidRPr="00595A1E">
        <w:rPr>
          <w:rFonts w:ascii="Times New Roman" w:eastAsia="仿宋_GB2312" w:hAnsi="Times New Roman" w:hint="eastAsia"/>
          <w:sz w:val="32"/>
          <w:szCs w:val="32"/>
        </w:rPr>
        <w:t>月</w:t>
      </w:r>
      <w:r w:rsidR="00D64F90">
        <w:rPr>
          <w:rFonts w:ascii="Times New Roman" w:eastAsia="仿宋_GB2312" w:hAnsi="Times New Roman"/>
          <w:sz w:val="32"/>
          <w:szCs w:val="32"/>
        </w:rPr>
        <w:t>1</w:t>
      </w:r>
      <w:r w:rsidR="006022E3">
        <w:rPr>
          <w:rFonts w:ascii="Times New Roman" w:eastAsia="仿宋_GB2312" w:hAnsi="Times New Roman"/>
          <w:sz w:val="32"/>
          <w:szCs w:val="32"/>
        </w:rPr>
        <w:t>8</w:t>
      </w:r>
      <w:r w:rsidRPr="00595A1E">
        <w:rPr>
          <w:rFonts w:ascii="Times New Roman" w:eastAsia="仿宋_GB2312" w:hAnsi="Times New Roman" w:hint="eastAsia"/>
          <w:sz w:val="32"/>
          <w:szCs w:val="32"/>
        </w:rPr>
        <w:t>日）期间</w:t>
      </w:r>
      <w:r w:rsidR="00B17B44">
        <w:rPr>
          <w:rFonts w:ascii="Times New Roman" w:eastAsia="仿宋_GB2312" w:hAnsi="Times New Roman" w:hint="eastAsia"/>
          <w:sz w:val="32"/>
          <w:szCs w:val="32"/>
        </w:rPr>
        <w:t>，</w:t>
      </w:r>
      <w:r w:rsidRPr="00595A1E">
        <w:rPr>
          <w:rFonts w:ascii="Times New Roman" w:eastAsia="仿宋_GB2312" w:hAnsi="Times New Roman" w:hint="eastAsia"/>
          <w:sz w:val="32"/>
          <w:szCs w:val="32"/>
        </w:rPr>
        <w:t>我省生活必需品市场总体平稳</w:t>
      </w:r>
      <w:r w:rsidR="00B17B44">
        <w:rPr>
          <w:rFonts w:ascii="Times New Roman" w:eastAsia="仿宋_GB2312" w:hAnsi="Times New Roman" w:hint="eastAsia"/>
          <w:sz w:val="32"/>
          <w:szCs w:val="32"/>
        </w:rPr>
        <w:t>，</w:t>
      </w:r>
      <w:r w:rsidRPr="00595A1E">
        <w:rPr>
          <w:rFonts w:ascii="Times New Roman" w:eastAsia="仿宋_GB2312" w:hAnsi="Times New Roman" w:hint="eastAsia"/>
          <w:sz w:val="32"/>
          <w:szCs w:val="32"/>
        </w:rPr>
        <w:t>销售方面市场销售</w:t>
      </w:r>
      <w:r w:rsidR="00880385">
        <w:rPr>
          <w:rFonts w:ascii="Times New Roman" w:eastAsia="仿宋_GB2312" w:hAnsi="Times New Roman" w:hint="eastAsia"/>
          <w:sz w:val="32"/>
          <w:szCs w:val="32"/>
        </w:rPr>
        <w:t>多增长</w:t>
      </w:r>
      <w:r w:rsidR="00880385">
        <w:rPr>
          <w:rFonts w:ascii="Times New Roman" w:eastAsia="仿宋_GB2312" w:hAnsi="Times New Roman"/>
          <w:sz w:val="32"/>
          <w:szCs w:val="32"/>
        </w:rPr>
        <w:t>表现</w:t>
      </w:r>
      <w:r w:rsidR="00E124B0">
        <w:rPr>
          <w:rFonts w:ascii="Times New Roman" w:eastAsia="仿宋_GB2312" w:hAnsi="Times New Roman" w:hint="eastAsia"/>
          <w:sz w:val="32"/>
          <w:szCs w:val="32"/>
        </w:rPr>
        <w:t>；</w:t>
      </w:r>
      <w:r w:rsidR="00B22007">
        <w:rPr>
          <w:rFonts w:ascii="Times New Roman" w:eastAsia="仿宋_GB2312" w:hAnsi="Times New Roman" w:hint="eastAsia"/>
          <w:sz w:val="32"/>
          <w:szCs w:val="32"/>
        </w:rPr>
        <w:t>价格方面总体小幅上行</w:t>
      </w:r>
      <w:r w:rsidR="00B17B44">
        <w:rPr>
          <w:rFonts w:ascii="Times New Roman" w:eastAsia="仿宋_GB2312" w:hAnsi="Times New Roman" w:hint="eastAsia"/>
          <w:sz w:val="32"/>
          <w:szCs w:val="32"/>
        </w:rPr>
        <w:t>，</w:t>
      </w:r>
      <w:r w:rsidR="00B22007">
        <w:rPr>
          <w:rFonts w:ascii="Times New Roman" w:eastAsia="仿宋_GB2312" w:hAnsi="Times New Roman" w:hint="eastAsia"/>
          <w:sz w:val="32"/>
          <w:szCs w:val="32"/>
        </w:rPr>
        <w:t>其中</w:t>
      </w:r>
      <w:r w:rsidR="007D63E4">
        <w:rPr>
          <w:rFonts w:ascii="Times New Roman" w:eastAsia="仿宋_GB2312" w:hAnsi="Times New Roman" w:hint="eastAsia"/>
          <w:sz w:val="32"/>
          <w:szCs w:val="32"/>
        </w:rPr>
        <w:t>蔬菜价格已</w:t>
      </w:r>
      <w:r w:rsidR="007D63E4">
        <w:rPr>
          <w:rFonts w:ascii="Times New Roman" w:eastAsia="仿宋_GB2312" w:hAnsi="Times New Roman"/>
          <w:sz w:val="32"/>
          <w:szCs w:val="32"/>
        </w:rPr>
        <w:t>见回落</w:t>
      </w:r>
      <w:r w:rsidR="00B22007">
        <w:rPr>
          <w:rFonts w:ascii="Times New Roman" w:eastAsia="仿宋_GB2312" w:hAnsi="Times New Roman" w:hint="eastAsia"/>
          <w:sz w:val="32"/>
          <w:szCs w:val="32"/>
        </w:rPr>
        <w:t>。</w:t>
      </w:r>
      <w:r w:rsidR="00AC023C" w:rsidRPr="00595A1E">
        <w:rPr>
          <w:rFonts w:ascii="Times New Roman" w:eastAsia="仿宋_GB2312" w:hAnsi="Times New Roman" w:hint="eastAsia"/>
          <w:sz w:val="32"/>
          <w:szCs w:val="32"/>
        </w:rPr>
        <w:t>具体情况如下：</w:t>
      </w:r>
    </w:p>
    <w:p w:rsidR="00AC023C" w:rsidRDefault="00AC023C" w:rsidP="00E3159A">
      <w:pPr>
        <w:adjustRightInd w:val="0"/>
        <w:snapToGrid w:val="0"/>
        <w:spacing w:line="360" w:lineRule="auto"/>
        <w:ind w:firstLine="640"/>
        <w:rPr>
          <w:rFonts w:ascii="黑体" w:eastAsia="黑体" w:hAnsi="Times New Roman"/>
          <w:sz w:val="32"/>
          <w:szCs w:val="32"/>
        </w:rPr>
      </w:pPr>
      <w:r w:rsidRPr="00EF6937">
        <w:rPr>
          <w:rFonts w:ascii="黑体" w:eastAsia="黑体" w:hAnsi="Times New Roman" w:hint="eastAsia"/>
          <w:sz w:val="32"/>
          <w:szCs w:val="32"/>
        </w:rPr>
        <w:t>一、</w:t>
      </w:r>
      <w:r>
        <w:rPr>
          <w:rFonts w:ascii="黑体" w:eastAsia="黑体" w:hAnsi="Times New Roman" w:hint="eastAsia"/>
          <w:sz w:val="32"/>
          <w:szCs w:val="32"/>
        </w:rPr>
        <w:t>销售方面：</w:t>
      </w:r>
      <w:r w:rsidR="007D63E4">
        <w:rPr>
          <w:rFonts w:ascii="黑体" w:eastAsia="黑体" w:hAnsi="Times New Roman" w:hint="eastAsia"/>
          <w:sz w:val="32"/>
          <w:szCs w:val="32"/>
        </w:rPr>
        <w:t>水产品、</w:t>
      </w:r>
      <w:r w:rsidR="007D63E4">
        <w:rPr>
          <w:rFonts w:ascii="黑体" w:eastAsia="黑体" w:hAnsi="Times New Roman"/>
          <w:sz w:val="32"/>
          <w:szCs w:val="32"/>
        </w:rPr>
        <w:t>鸡蛋需求较大</w:t>
      </w:r>
    </w:p>
    <w:p w:rsidR="00AC023C" w:rsidRDefault="00AC023C" w:rsidP="00E3159A">
      <w:pPr>
        <w:adjustRightInd w:val="0"/>
        <w:snapToGrid w:val="0"/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 w:rsidRPr="00595A1E">
        <w:rPr>
          <w:rFonts w:ascii="Times New Roman" w:eastAsia="仿宋_GB2312" w:hAnsi="Times New Roman" w:hint="eastAsia"/>
          <w:b/>
          <w:sz w:val="32"/>
          <w:szCs w:val="32"/>
        </w:rPr>
        <w:t>超市零售额</w:t>
      </w:r>
      <w:r w:rsidR="007D63E4">
        <w:rPr>
          <w:rFonts w:ascii="Times New Roman" w:eastAsia="仿宋_GB2312" w:hAnsi="Times New Roman"/>
          <w:b/>
          <w:sz w:val="32"/>
          <w:szCs w:val="32"/>
        </w:rPr>
        <w:t>9</w:t>
      </w:r>
      <w:r w:rsidRPr="00595A1E">
        <w:rPr>
          <w:rFonts w:ascii="Times New Roman" w:eastAsia="仿宋_GB2312" w:hAnsi="Times New Roman" w:hint="eastAsia"/>
          <w:b/>
          <w:sz w:val="32"/>
          <w:szCs w:val="32"/>
        </w:rPr>
        <w:t>增</w:t>
      </w:r>
      <w:r w:rsidR="007D63E4">
        <w:rPr>
          <w:rFonts w:ascii="Times New Roman" w:eastAsia="仿宋_GB2312" w:hAnsi="Times New Roman"/>
          <w:b/>
          <w:sz w:val="32"/>
          <w:szCs w:val="32"/>
        </w:rPr>
        <w:t>3</w:t>
      </w:r>
      <w:r w:rsidRPr="00595A1E">
        <w:rPr>
          <w:rFonts w:ascii="Times New Roman" w:eastAsia="仿宋_GB2312" w:hAnsi="Times New Roman" w:hint="eastAsia"/>
          <w:b/>
          <w:sz w:val="32"/>
          <w:szCs w:val="32"/>
        </w:rPr>
        <w:t>减</w:t>
      </w:r>
      <w:r>
        <w:rPr>
          <w:rFonts w:ascii="Times New Roman" w:eastAsia="仿宋_GB2312" w:hAnsi="Times New Roman" w:hint="eastAsia"/>
          <w:b/>
          <w:sz w:val="32"/>
          <w:szCs w:val="32"/>
        </w:rPr>
        <w:t>。</w:t>
      </w:r>
      <w:r w:rsidRPr="00AC023C">
        <w:rPr>
          <w:rFonts w:ascii="Times New Roman" w:eastAsia="仿宋_GB2312" w:hAnsi="Times New Roman" w:hint="eastAsia"/>
          <w:sz w:val="32"/>
          <w:szCs w:val="32"/>
        </w:rPr>
        <w:t>零售额增长的有</w:t>
      </w:r>
      <w:r w:rsidR="007D63E4">
        <w:rPr>
          <w:rFonts w:ascii="Times New Roman" w:eastAsia="仿宋_GB2312" w:hAnsi="Times New Roman" w:hint="eastAsia"/>
          <w:sz w:val="32"/>
          <w:szCs w:val="32"/>
        </w:rPr>
        <w:t>食用油、</w:t>
      </w:r>
      <w:r w:rsidR="007D63E4">
        <w:rPr>
          <w:rFonts w:ascii="Times New Roman" w:eastAsia="仿宋_GB2312" w:hAnsi="Times New Roman"/>
          <w:sz w:val="32"/>
          <w:szCs w:val="32"/>
        </w:rPr>
        <w:t>粮食、水果、</w:t>
      </w:r>
      <w:r w:rsidR="007D63E4">
        <w:rPr>
          <w:rFonts w:ascii="Times New Roman" w:eastAsia="仿宋_GB2312" w:hAnsi="Times New Roman" w:hint="eastAsia"/>
          <w:sz w:val="32"/>
          <w:szCs w:val="32"/>
        </w:rPr>
        <w:t>蔬菜</w:t>
      </w:r>
      <w:r w:rsidR="007D63E4">
        <w:rPr>
          <w:rFonts w:ascii="Times New Roman" w:eastAsia="仿宋_GB2312" w:hAnsi="Times New Roman"/>
          <w:sz w:val="32"/>
          <w:szCs w:val="32"/>
        </w:rPr>
        <w:t>、奶制品、猪肉、禽类、鸡蛋、水产品</w:t>
      </w:r>
      <w:r w:rsidR="00B17B44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环比依次增长</w:t>
      </w:r>
      <w:r w:rsidR="007D63E4">
        <w:rPr>
          <w:rFonts w:ascii="Times New Roman" w:eastAsia="仿宋_GB2312" w:hAnsi="Times New Roman"/>
          <w:sz w:val="32"/>
          <w:szCs w:val="32"/>
        </w:rPr>
        <w:t>4.5%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4.8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10.3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11.1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14.0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16.0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19.8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20.9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59.5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 w:hint="eastAsia"/>
          <w:sz w:val="32"/>
          <w:szCs w:val="32"/>
        </w:rPr>
        <w:t>；销售额减少的有</w:t>
      </w:r>
      <w:r w:rsidR="007D63E4">
        <w:rPr>
          <w:rFonts w:ascii="Times New Roman" w:eastAsia="仿宋_GB2312" w:hAnsi="Times New Roman" w:hint="eastAsia"/>
          <w:sz w:val="32"/>
          <w:szCs w:val="32"/>
        </w:rPr>
        <w:t>饮用水、食盐</w:t>
      </w:r>
      <w:r w:rsidR="007D63E4">
        <w:rPr>
          <w:rFonts w:ascii="Times New Roman" w:eastAsia="仿宋_GB2312" w:hAnsi="Times New Roman"/>
          <w:sz w:val="32"/>
          <w:szCs w:val="32"/>
        </w:rPr>
        <w:t>、食糖</w:t>
      </w:r>
      <w:r w:rsidR="00B17B44">
        <w:rPr>
          <w:rFonts w:ascii="Times New Roman" w:eastAsia="仿宋_GB2312" w:hAnsi="Times New Roman" w:hint="eastAsia"/>
          <w:sz w:val="32"/>
          <w:szCs w:val="32"/>
        </w:rPr>
        <w:t>，</w:t>
      </w:r>
      <w:r w:rsidR="005E1E21">
        <w:rPr>
          <w:rFonts w:ascii="Times New Roman" w:eastAsia="仿宋_GB2312" w:hAnsi="Times New Roman" w:hint="eastAsia"/>
          <w:sz w:val="32"/>
          <w:szCs w:val="32"/>
        </w:rPr>
        <w:t>环比依次减少</w:t>
      </w:r>
      <w:r w:rsidR="007D63E4">
        <w:rPr>
          <w:rFonts w:ascii="Times New Roman" w:eastAsia="仿宋_GB2312" w:hAnsi="Times New Roman"/>
          <w:sz w:val="32"/>
          <w:szCs w:val="32"/>
        </w:rPr>
        <w:t>9.1%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4.6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1.1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5E1E2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83788" w:rsidRDefault="00CF566F" w:rsidP="00E3159A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批发</w:t>
      </w:r>
      <w:r w:rsidRPr="00595A1E">
        <w:rPr>
          <w:rFonts w:ascii="Times New Roman" w:eastAsia="仿宋_GB2312" w:hAnsi="Times New Roman" w:hint="eastAsia"/>
          <w:b/>
          <w:sz w:val="32"/>
          <w:szCs w:val="32"/>
        </w:rPr>
        <w:t>市场交易量</w:t>
      </w:r>
      <w:r w:rsidR="007D63E4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="00880385">
        <w:rPr>
          <w:rFonts w:ascii="Times New Roman" w:eastAsia="仿宋_GB2312" w:hAnsi="Times New Roman" w:hint="eastAsia"/>
          <w:b/>
          <w:sz w:val="32"/>
          <w:szCs w:val="32"/>
        </w:rPr>
        <w:t>增</w:t>
      </w:r>
      <w:r w:rsidR="007D63E4">
        <w:rPr>
          <w:rFonts w:ascii="Times New Roman" w:eastAsia="仿宋_GB2312" w:hAnsi="Times New Roman" w:hint="eastAsia"/>
          <w:b/>
          <w:sz w:val="32"/>
          <w:szCs w:val="32"/>
        </w:rPr>
        <w:t>5</w:t>
      </w:r>
      <w:r w:rsidR="007D63E4">
        <w:rPr>
          <w:rFonts w:ascii="Times New Roman" w:eastAsia="仿宋_GB2312" w:hAnsi="Times New Roman" w:hint="eastAsia"/>
          <w:b/>
          <w:sz w:val="32"/>
          <w:szCs w:val="32"/>
        </w:rPr>
        <w:t>降</w:t>
      </w:r>
      <w:r w:rsidRPr="00E86BFB">
        <w:rPr>
          <w:rFonts w:ascii="Times New Roman" w:eastAsia="仿宋_GB2312" w:hAnsi="Times New Roman" w:hint="eastAsia"/>
          <w:b/>
          <w:sz w:val="32"/>
          <w:szCs w:val="32"/>
        </w:rPr>
        <w:t>。</w:t>
      </w:r>
      <w:r w:rsidR="007D63E4">
        <w:rPr>
          <w:rFonts w:ascii="Times New Roman" w:eastAsia="仿宋_GB2312" w:hAnsi="Times New Roman" w:hint="eastAsia"/>
          <w:sz w:val="32"/>
          <w:szCs w:val="32"/>
        </w:rPr>
        <w:t>市场批发</w:t>
      </w:r>
      <w:r w:rsidR="007D63E4">
        <w:rPr>
          <w:rFonts w:ascii="Times New Roman" w:eastAsia="仿宋_GB2312" w:hAnsi="Times New Roman"/>
          <w:sz w:val="32"/>
          <w:szCs w:val="32"/>
        </w:rPr>
        <w:t>交易量增长的有食用油</w:t>
      </w:r>
      <w:r w:rsidR="007D63E4">
        <w:rPr>
          <w:rFonts w:ascii="Times New Roman" w:eastAsia="仿宋_GB2312" w:hAnsi="Times New Roman" w:hint="eastAsia"/>
          <w:sz w:val="32"/>
          <w:szCs w:val="32"/>
        </w:rPr>
        <w:t>、</w:t>
      </w:r>
      <w:r w:rsidR="007D63E4">
        <w:rPr>
          <w:rFonts w:ascii="Times New Roman" w:eastAsia="仿宋_GB2312" w:hAnsi="Times New Roman"/>
          <w:sz w:val="32"/>
          <w:szCs w:val="32"/>
        </w:rPr>
        <w:t>水果、猪肉，环比依次增长</w:t>
      </w:r>
      <w:r w:rsidR="007D63E4">
        <w:rPr>
          <w:rFonts w:ascii="Times New Roman" w:eastAsia="仿宋_GB2312" w:hAnsi="Times New Roman" w:hint="eastAsia"/>
          <w:sz w:val="32"/>
          <w:szCs w:val="32"/>
        </w:rPr>
        <w:t>8.6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3.5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2.3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；批发交易量</w:t>
      </w:r>
      <w:r w:rsidR="007D63E4">
        <w:rPr>
          <w:rFonts w:ascii="Times New Roman" w:eastAsia="仿宋_GB2312" w:hAnsi="Times New Roman" w:hint="eastAsia"/>
          <w:sz w:val="32"/>
          <w:szCs w:val="32"/>
        </w:rPr>
        <w:t>减少</w:t>
      </w:r>
      <w:r w:rsidR="007D63E4">
        <w:rPr>
          <w:rFonts w:ascii="Times New Roman" w:eastAsia="仿宋_GB2312" w:hAnsi="Times New Roman"/>
          <w:sz w:val="32"/>
          <w:szCs w:val="32"/>
        </w:rPr>
        <w:t>的有粮食、鸡蛋、水产品、禽类、蔬菜，环比依次下降</w:t>
      </w:r>
      <w:r w:rsidR="007D63E4">
        <w:rPr>
          <w:rFonts w:ascii="Times New Roman" w:eastAsia="仿宋_GB2312" w:hAnsi="Times New Roman" w:hint="eastAsia"/>
          <w:sz w:val="32"/>
          <w:szCs w:val="32"/>
        </w:rPr>
        <w:t>0.7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2.1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4.5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4.8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、</w:t>
      </w:r>
      <w:r w:rsidR="007D63E4">
        <w:rPr>
          <w:rFonts w:ascii="Times New Roman" w:eastAsia="仿宋_GB2312" w:hAnsi="Times New Roman" w:hint="eastAsia"/>
          <w:sz w:val="32"/>
          <w:szCs w:val="32"/>
        </w:rPr>
        <w:t>8.8</w:t>
      </w:r>
      <w:r w:rsidR="007D63E4">
        <w:rPr>
          <w:rFonts w:ascii="Times New Roman" w:eastAsia="仿宋_GB2312" w:hAnsi="Times New Roman"/>
          <w:sz w:val="32"/>
          <w:szCs w:val="32"/>
        </w:rPr>
        <w:t>%</w:t>
      </w:r>
      <w:r w:rsidR="007D63E4">
        <w:rPr>
          <w:rFonts w:ascii="Times New Roman" w:eastAsia="仿宋_GB2312" w:hAnsi="Times New Roman"/>
          <w:sz w:val="32"/>
          <w:szCs w:val="32"/>
        </w:rPr>
        <w:t>。</w:t>
      </w:r>
    </w:p>
    <w:p w:rsidR="00183788" w:rsidRDefault="00183788" w:rsidP="00E3159A">
      <w:pPr>
        <w:adjustRightInd w:val="0"/>
        <w:snapToGrid w:val="0"/>
        <w:spacing w:line="360" w:lineRule="auto"/>
        <w:ind w:firstLine="640"/>
        <w:rPr>
          <w:rFonts w:ascii="黑体" w:eastAsia="黑体" w:hAnsi="Times New Roman"/>
          <w:sz w:val="32"/>
          <w:szCs w:val="32"/>
        </w:rPr>
      </w:pPr>
      <w:r w:rsidRPr="00433BE0">
        <w:rPr>
          <w:rFonts w:ascii="黑体" w:eastAsia="黑体" w:hAnsi="Times New Roman" w:hint="eastAsia"/>
          <w:sz w:val="32"/>
          <w:szCs w:val="32"/>
        </w:rPr>
        <w:t>二、</w:t>
      </w:r>
      <w:r>
        <w:rPr>
          <w:rFonts w:ascii="黑体" w:eastAsia="黑体" w:hAnsi="Times New Roman" w:hint="eastAsia"/>
          <w:sz w:val="32"/>
          <w:szCs w:val="32"/>
        </w:rPr>
        <w:t>价格方面：</w:t>
      </w:r>
      <w:r w:rsidR="007D63E4">
        <w:rPr>
          <w:rFonts w:ascii="黑体" w:eastAsia="黑体" w:hAnsi="Times New Roman" w:hint="eastAsia"/>
          <w:sz w:val="32"/>
          <w:szCs w:val="32"/>
        </w:rPr>
        <w:t>鸡蛋批发</w:t>
      </w:r>
      <w:r w:rsidR="007D63E4">
        <w:rPr>
          <w:rFonts w:ascii="黑体" w:eastAsia="黑体" w:hAnsi="Times New Roman"/>
          <w:sz w:val="32"/>
          <w:szCs w:val="32"/>
        </w:rPr>
        <w:t>价格回落</w:t>
      </w:r>
    </w:p>
    <w:p w:rsidR="00E36ED4" w:rsidRDefault="007D63E4" w:rsidP="00E3159A">
      <w:pPr>
        <w:adjustRightInd w:val="0"/>
        <w:snapToGrid w:val="0"/>
        <w:spacing w:line="360" w:lineRule="auto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中秋</w:t>
      </w:r>
      <w:r>
        <w:rPr>
          <w:rFonts w:ascii="Times New Roman" w:eastAsia="仿宋_GB2312" w:hAnsi="Times New Roman"/>
          <w:sz w:val="32"/>
          <w:szCs w:val="32"/>
        </w:rPr>
        <w:t>节日期间</w:t>
      </w:r>
      <w:r>
        <w:rPr>
          <w:rFonts w:ascii="Times New Roman" w:eastAsia="仿宋_GB2312" w:hAnsi="Times New Roman" w:hint="eastAsia"/>
          <w:sz w:val="32"/>
          <w:szCs w:val="32"/>
        </w:rPr>
        <w:t>我</w:t>
      </w:r>
      <w:r>
        <w:rPr>
          <w:rFonts w:ascii="Times New Roman" w:eastAsia="仿宋_GB2312" w:hAnsi="Times New Roman"/>
          <w:sz w:val="32"/>
          <w:szCs w:val="32"/>
        </w:rPr>
        <w:t>省必需品价格总体平稳，监测的七大类食用农产品均价环比上涨</w:t>
      </w:r>
      <w:r>
        <w:rPr>
          <w:rFonts w:ascii="Times New Roman" w:eastAsia="仿宋_GB2312" w:hAnsi="Times New Roman" w:hint="eastAsia"/>
          <w:sz w:val="32"/>
          <w:szCs w:val="32"/>
        </w:rPr>
        <w:t>0.3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，其中水果</w:t>
      </w:r>
      <w:r>
        <w:rPr>
          <w:rFonts w:ascii="Times New Roman" w:eastAsia="仿宋_GB2312" w:hAnsi="Times New Roman" w:hint="eastAsia"/>
          <w:sz w:val="32"/>
          <w:szCs w:val="32"/>
        </w:rPr>
        <w:t>、粮食</w:t>
      </w:r>
      <w:r>
        <w:rPr>
          <w:rFonts w:ascii="Times New Roman" w:eastAsia="仿宋_GB2312" w:hAnsi="Times New Roman"/>
          <w:sz w:val="32"/>
          <w:szCs w:val="32"/>
        </w:rPr>
        <w:t>、水产品价格分别上涨</w:t>
      </w:r>
      <w:r>
        <w:rPr>
          <w:rFonts w:ascii="Times New Roman" w:eastAsia="仿宋_GB2312" w:hAnsi="Times New Roman" w:hint="eastAsia"/>
          <w:sz w:val="32"/>
          <w:szCs w:val="32"/>
        </w:rPr>
        <w:t>3.2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0.7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0.5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蔬菜</w:t>
      </w:r>
      <w:r>
        <w:rPr>
          <w:rFonts w:ascii="Times New Roman" w:eastAsia="仿宋_GB2312" w:hAnsi="Times New Roman"/>
          <w:sz w:val="32"/>
          <w:szCs w:val="32"/>
        </w:rPr>
        <w:t>、鸡蛋、食用油、猪</w:t>
      </w:r>
      <w:r>
        <w:rPr>
          <w:rFonts w:ascii="Times New Roman" w:eastAsia="仿宋_GB2312" w:hAnsi="Times New Roman"/>
          <w:sz w:val="32"/>
          <w:szCs w:val="32"/>
        </w:rPr>
        <w:lastRenderedPageBreak/>
        <w:t>肉价格</w:t>
      </w:r>
      <w:r>
        <w:rPr>
          <w:rFonts w:ascii="Times New Roman" w:eastAsia="仿宋_GB2312" w:hAnsi="Times New Roman" w:hint="eastAsia"/>
          <w:sz w:val="32"/>
          <w:szCs w:val="32"/>
        </w:rPr>
        <w:t>依次</w:t>
      </w:r>
      <w:r>
        <w:rPr>
          <w:rFonts w:ascii="Times New Roman" w:eastAsia="仿宋_GB2312" w:hAnsi="Times New Roman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sz w:val="32"/>
          <w:szCs w:val="32"/>
        </w:rPr>
        <w:t>1.0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0.</w:t>
      </w:r>
      <w:r>
        <w:rPr>
          <w:rFonts w:ascii="Times New Roman" w:eastAsia="仿宋_GB2312" w:hAnsi="Times New Roman"/>
          <w:sz w:val="32"/>
          <w:szCs w:val="32"/>
        </w:rPr>
        <w:t>6%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0.5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0.1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七大类蔬菜</w:t>
      </w:r>
      <w:r>
        <w:rPr>
          <w:rFonts w:ascii="Times New Roman" w:eastAsia="仿宋_GB2312" w:hAnsi="Times New Roman"/>
          <w:sz w:val="32"/>
          <w:szCs w:val="32"/>
        </w:rPr>
        <w:t>价格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涨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降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甘蓝类</w:t>
      </w:r>
      <w:r>
        <w:rPr>
          <w:rFonts w:ascii="Times New Roman" w:eastAsia="仿宋_GB2312" w:hAnsi="Times New Roman"/>
          <w:sz w:val="32"/>
          <w:szCs w:val="32"/>
        </w:rPr>
        <w:t>、葱蒜类、茄果类、</w:t>
      </w:r>
      <w:r>
        <w:rPr>
          <w:rFonts w:ascii="Times New Roman" w:eastAsia="仿宋_GB2312" w:hAnsi="Times New Roman" w:hint="eastAsia"/>
          <w:sz w:val="32"/>
          <w:szCs w:val="32"/>
        </w:rPr>
        <w:t>根茎类</w:t>
      </w:r>
      <w:r>
        <w:rPr>
          <w:rFonts w:ascii="Times New Roman" w:eastAsia="仿宋_GB2312" w:hAnsi="Times New Roman"/>
          <w:sz w:val="32"/>
          <w:szCs w:val="32"/>
        </w:rPr>
        <w:t>依次上涨</w:t>
      </w:r>
      <w:r>
        <w:rPr>
          <w:rFonts w:ascii="Times New Roman" w:eastAsia="仿宋_GB2312" w:hAnsi="Times New Roman" w:hint="eastAsia"/>
          <w:sz w:val="32"/>
          <w:szCs w:val="32"/>
        </w:rPr>
        <w:t>1.4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0.8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0.7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0.7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豆类、叶菜类、瓜菜类依次下降</w:t>
      </w:r>
      <w:r>
        <w:rPr>
          <w:rFonts w:ascii="Times New Roman" w:eastAsia="仿宋_GB2312" w:hAnsi="Times New Roman" w:hint="eastAsia"/>
          <w:sz w:val="32"/>
          <w:szCs w:val="32"/>
        </w:rPr>
        <w:t>0.6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1.4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9.5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/>
          <w:sz w:val="32"/>
          <w:szCs w:val="32"/>
        </w:rPr>
        <w:t>小类品种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涨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降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平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黄瓜</w:t>
      </w:r>
      <w:r>
        <w:rPr>
          <w:rFonts w:ascii="Times New Roman" w:eastAsia="仿宋_GB2312" w:hAnsi="Times New Roman"/>
          <w:sz w:val="32"/>
          <w:szCs w:val="32"/>
        </w:rPr>
        <w:t>和西葫芦分别下降</w:t>
      </w:r>
      <w:r>
        <w:rPr>
          <w:rFonts w:ascii="Times New Roman" w:eastAsia="仿宋_GB2312" w:hAnsi="Times New Roman" w:hint="eastAsia"/>
          <w:sz w:val="32"/>
          <w:szCs w:val="32"/>
        </w:rPr>
        <w:t>14.0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12.9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靠前，</w:t>
      </w:r>
      <w:r>
        <w:rPr>
          <w:rFonts w:ascii="Times New Roman" w:eastAsia="仿宋_GB2312" w:hAnsi="Times New Roman" w:hint="eastAsia"/>
          <w:sz w:val="32"/>
          <w:szCs w:val="32"/>
        </w:rPr>
        <w:t>其余</w:t>
      </w:r>
      <w:r>
        <w:rPr>
          <w:rFonts w:ascii="Times New Roman" w:eastAsia="仿宋_GB2312" w:hAnsi="Times New Roman"/>
          <w:sz w:val="32"/>
          <w:szCs w:val="32"/>
        </w:rPr>
        <w:t>小类波动幅度不大。</w:t>
      </w:r>
      <w:r>
        <w:rPr>
          <w:rFonts w:ascii="Times New Roman" w:eastAsia="仿宋_GB2312" w:hAnsi="Times New Roman" w:hint="eastAsia"/>
          <w:sz w:val="32"/>
          <w:szCs w:val="32"/>
        </w:rPr>
        <w:t>蔬菜超市价格下降</w:t>
      </w:r>
      <w:r>
        <w:rPr>
          <w:rFonts w:ascii="Times New Roman" w:eastAsia="仿宋_GB2312" w:hAnsi="Times New Roman" w:hint="eastAsia"/>
          <w:sz w:val="32"/>
          <w:szCs w:val="32"/>
        </w:rPr>
        <w:t>1.1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，农贸市场价格</w:t>
      </w:r>
      <w:r>
        <w:rPr>
          <w:rFonts w:ascii="Times New Roman" w:eastAsia="仿宋_GB2312" w:hAnsi="Times New Roman" w:hint="eastAsia"/>
          <w:sz w:val="32"/>
          <w:szCs w:val="32"/>
        </w:rPr>
        <w:t>上涨</w:t>
      </w:r>
      <w:r>
        <w:rPr>
          <w:rFonts w:ascii="Times New Roman" w:eastAsia="仿宋_GB2312" w:hAnsi="Times New Roman" w:hint="eastAsia"/>
          <w:sz w:val="32"/>
          <w:szCs w:val="32"/>
        </w:rPr>
        <w:t>3.9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鸡蛋超市和</w:t>
      </w:r>
      <w:r>
        <w:rPr>
          <w:rFonts w:ascii="Times New Roman" w:eastAsia="仿宋_GB2312" w:hAnsi="Times New Roman"/>
          <w:sz w:val="32"/>
          <w:szCs w:val="32"/>
        </w:rPr>
        <w:t>农贸市场价格</w:t>
      </w:r>
      <w:r>
        <w:rPr>
          <w:rFonts w:ascii="Times New Roman" w:eastAsia="仿宋_GB2312" w:hAnsi="Times New Roman" w:hint="eastAsia"/>
          <w:sz w:val="32"/>
          <w:szCs w:val="32"/>
        </w:rPr>
        <w:t>分别上涨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0.4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猪肉批零</w:t>
      </w:r>
      <w:r>
        <w:rPr>
          <w:rFonts w:ascii="Times New Roman" w:eastAsia="仿宋_GB2312" w:hAnsi="Times New Roman"/>
          <w:sz w:val="32"/>
          <w:szCs w:val="32"/>
        </w:rPr>
        <w:t>价格</w:t>
      </w:r>
      <w:r>
        <w:rPr>
          <w:rFonts w:ascii="Times New Roman" w:eastAsia="仿宋_GB2312" w:hAnsi="Times New Roman" w:hint="eastAsia"/>
          <w:sz w:val="32"/>
          <w:szCs w:val="32"/>
        </w:rPr>
        <w:t>均</w:t>
      </w:r>
      <w:r>
        <w:rPr>
          <w:rFonts w:ascii="Times New Roman" w:eastAsia="仿宋_GB2312" w:hAnsi="Times New Roman"/>
          <w:sz w:val="32"/>
          <w:szCs w:val="32"/>
        </w:rPr>
        <w:t>继续下行，</w:t>
      </w:r>
      <w:r>
        <w:rPr>
          <w:rFonts w:ascii="Times New Roman" w:eastAsia="仿宋_GB2312" w:hAnsi="Times New Roman" w:hint="eastAsia"/>
          <w:sz w:val="32"/>
          <w:szCs w:val="32"/>
        </w:rPr>
        <w:t>超市</w:t>
      </w:r>
      <w:r>
        <w:rPr>
          <w:rFonts w:ascii="Times New Roman" w:eastAsia="仿宋_GB2312" w:hAnsi="Times New Roman"/>
          <w:sz w:val="32"/>
          <w:szCs w:val="32"/>
        </w:rPr>
        <w:t>、农贸市场价格分别下降</w:t>
      </w:r>
      <w:r>
        <w:rPr>
          <w:rFonts w:ascii="Times New Roman" w:eastAsia="仿宋_GB2312" w:hAnsi="Times New Roman" w:hint="eastAsia"/>
          <w:sz w:val="32"/>
          <w:szCs w:val="32"/>
        </w:rPr>
        <w:t>1.2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0.1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A95FAF" w:rsidRDefault="00A95FAF" w:rsidP="00E3159A">
      <w:pPr>
        <w:adjustRightInd w:val="0"/>
        <w:snapToGrid w:val="0"/>
        <w:spacing w:line="360" w:lineRule="auto"/>
        <w:ind w:firstLine="640"/>
        <w:rPr>
          <w:rFonts w:ascii="黑体" w:eastAsia="黑体" w:hAnsi="Times New Roman"/>
          <w:sz w:val="32"/>
          <w:szCs w:val="32"/>
        </w:rPr>
      </w:pPr>
      <w:r w:rsidRPr="00F61496">
        <w:rPr>
          <w:rFonts w:ascii="黑体" w:eastAsia="黑体" w:hAnsi="Times New Roman" w:hint="eastAsia"/>
          <w:sz w:val="32"/>
          <w:szCs w:val="32"/>
        </w:rPr>
        <w:t>三、近期预测</w:t>
      </w:r>
    </w:p>
    <w:p w:rsidR="0077276B" w:rsidRDefault="007D63E4" w:rsidP="00AC0E4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天气</w:t>
      </w:r>
      <w:r>
        <w:rPr>
          <w:rFonts w:ascii="Times New Roman" w:eastAsia="仿宋_GB2312" w:hAnsi="Times New Roman"/>
          <w:sz w:val="32"/>
          <w:szCs w:val="32"/>
        </w:rPr>
        <w:t>转凉，本地</w:t>
      </w:r>
      <w:r>
        <w:rPr>
          <w:rFonts w:ascii="Times New Roman" w:eastAsia="仿宋_GB2312" w:hAnsi="Times New Roman" w:hint="eastAsia"/>
          <w:sz w:val="32"/>
          <w:szCs w:val="32"/>
        </w:rPr>
        <w:t>应季</w:t>
      </w:r>
      <w:r>
        <w:rPr>
          <w:rFonts w:ascii="Times New Roman" w:eastAsia="仿宋_GB2312" w:hAnsi="Times New Roman"/>
          <w:sz w:val="32"/>
          <w:szCs w:val="32"/>
        </w:rPr>
        <w:t>蔬菜上市</w:t>
      </w:r>
      <w:r>
        <w:rPr>
          <w:rFonts w:ascii="Times New Roman" w:eastAsia="仿宋_GB2312" w:hAnsi="Times New Roman" w:hint="eastAsia"/>
          <w:sz w:val="32"/>
          <w:szCs w:val="32"/>
        </w:rPr>
        <w:t>量</w:t>
      </w:r>
      <w:r w:rsidR="00D5258A">
        <w:rPr>
          <w:rFonts w:ascii="Times New Roman" w:eastAsia="仿宋_GB2312" w:hAnsi="Times New Roman" w:hint="eastAsia"/>
          <w:sz w:val="32"/>
          <w:szCs w:val="32"/>
        </w:rPr>
        <w:t>放</w:t>
      </w:r>
      <w:r w:rsidR="00D5258A">
        <w:rPr>
          <w:rFonts w:ascii="Times New Roman" w:eastAsia="仿宋_GB2312" w:hAnsi="Times New Roman"/>
          <w:sz w:val="32"/>
          <w:szCs w:val="32"/>
        </w:rPr>
        <w:t>大</w:t>
      </w:r>
      <w:r>
        <w:rPr>
          <w:rFonts w:ascii="Times New Roman" w:eastAsia="仿宋_GB2312" w:hAnsi="Times New Roman"/>
          <w:sz w:val="32"/>
          <w:szCs w:val="32"/>
        </w:rPr>
        <w:t>，茄子、苦瓜、</w:t>
      </w:r>
      <w:r>
        <w:rPr>
          <w:rFonts w:ascii="Times New Roman" w:eastAsia="仿宋_GB2312" w:hAnsi="Times New Roman" w:hint="eastAsia"/>
          <w:sz w:val="32"/>
          <w:szCs w:val="32"/>
        </w:rPr>
        <w:t>豆角</w:t>
      </w:r>
      <w:r>
        <w:rPr>
          <w:rFonts w:ascii="Times New Roman" w:eastAsia="仿宋_GB2312" w:hAnsi="Times New Roman"/>
          <w:sz w:val="32"/>
          <w:szCs w:val="32"/>
        </w:rPr>
        <w:t>、丝瓜等</w:t>
      </w:r>
      <w:r w:rsidR="00D5258A">
        <w:rPr>
          <w:rFonts w:ascii="Times New Roman" w:eastAsia="仿宋_GB2312" w:hAnsi="Times New Roman" w:hint="eastAsia"/>
          <w:sz w:val="32"/>
          <w:szCs w:val="32"/>
        </w:rPr>
        <w:t>地菜</w:t>
      </w:r>
      <w:r>
        <w:rPr>
          <w:rFonts w:ascii="Times New Roman" w:eastAsia="仿宋_GB2312" w:hAnsi="Times New Roman"/>
          <w:sz w:val="32"/>
          <w:szCs w:val="32"/>
        </w:rPr>
        <w:t>逐渐占据主角位置，</w:t>
      </w:r>
      <w:r w:rsidR="00D5258A">
        <w:rPr>
          <w:rFonts w:ascii="Times New Roman" w:eastAsia="仿宋_GB2312" w:hAnsi="Times New Roman" w:hint="eastAsia"/>
          <w:sz w:val="32"/>
          <w:szCs w:val="32"/>
        </w:rPr>
        <w:t>但</w:t>
      </w:r>
      <w:r w:rsidR="00D5258A">
        <w:rPr>
          <w:rFonts w:ascii="Times New Roman" w:eastAsia="仿宋_GB2312" w:hAnsi="Times New Roman"/>
          <w:sz w:val="32"/>
          <w:szCs w:val="32"/>
        </w:rPr>
        <w:t>由于连日</w:t>
      </w:r>
      <w:r w:rsidR="00D5258A">
        <w:rPr>
          <w:rFonts w:ascii="Times New Roman" w:eastAsia="仿宋_GB2312" w:hAnsi="Times New Roman" w:hint="eastAsia"/>
          <w:sz w:val="32"/>
          <w:szCs w:val="32"/>
        </w:rPr>
        <w:t>来台风</w:t>
      </w:r>
      <w:r w:rsidR="00D5258A">
        <w:rPr>
          <w:rFonts w:ascii="Times New Roman" w:eastAsia="仿宋_GB2312" w:hAnsi="Times New Roman"/>
          <w:sz w:val="32"/>
          <w:szCs w:val="32"/>
        </w:rPr>
        <w:t>带来的阴雨天气</w:t>
      </w:r>
      <w:r w:rsidR="00D5258A">
        <w:rPr>
          <w:rFonts w:ascii="Times New Roman" w:eastAsia="仿宋_GB2312" w:hAnsi="Times New Roman" w:hint="eastAsia"/>
          <w:sz w:val="32"/>
          <w:szCs w:val="32"/>
        </w:rPr>
        <w:t>，</w:t>
      </w:r>
      <w:r w:rsidR="00D5258A">
        <w:rPr>
          <w:rFonts w:ascii="Times New Roman" w:eastAsia="仿宋_GB2312" w:hAnsi="Times New Roman"/>
          <w:sz w:val="32"/>
          <w:szCs w:val="32"/>
        </w:rPr>
        <w:t>部分地区地</w:t>
      </w:r>
      <w:r w:rsidR="00D5258A">
        <w:rPr>
          <w:rFonts w:ascii="Times New Roman" w:eastAsia="仿宋_GB2312" w:hAnsi="Times New Roman" w:hint="eastAsia"/>
          <w:sz w:val="32"/>
          <w:szCs w:val="32"/>
        </w:rPr>
        <w:t>菜</w:t>
      </w:r>
      <w:r w:rsidR="00D5258A">
        <w:rPr>
          <w:rFonts w:ascii="Times New Roman" w:eastAsia="仿宋_GB2312" w:hAnsi="Times New Roman"/>
          <w:sz w:val="32"/>
          <w:szCs w:val="32"/>
        </w:rPr>
        <w:t>的生长、采摘、运输等都受到一定影响</w:t>
      </w:r>
      <w:r w:rsidR="00D5258A">
        <w:rPr>
          <w:rFonts w:ascii="Times New Roman" w:eastAsia="仿宋_GB2312" w:hAnsi="Times New Roman" w:hint="eastAsia"/>
          <w:sz w:val="32"/>
          <w:szCs w:val="32"/>
        </w:rPr>
        <w:t>，价格降速</w:t>
      </w:r>
      <w:r w:rsidR="00D5258A">
        <w:rPr>
          <w:rFonts w:ascii="Times New Roman" w:eastAsia="仿宋_GB2312" w:hAnsi="Times New Roman"/>
          <w:sz w:val="32"/>
          <w:szCs w:val="32"/>
        </w:rPr>
        <w:t>放缓，后期</w:t>
      </w:r>
      <w:r w:rsidR="00D5258A">
        <w:rPr>
          <w:rFonts w:ascii="Times New Roman" w:eastAsia="仿宋_GB2312" w:hAnsi="Times New Roman" w:hint="eastAsia"/>
          <w:sz w:val="32"/>
          <w:szCs w:val="32"/>
        </w:rPr>
        <w:t>排除强</w:t>
      </w:r>
      <w:r w:rsidR="00D5258A">
        <w:rPr>
          <w:rFonts w:ascii="Times New Roman" w:eastAsia="仿宋_GB2312" w:hAnsi="Times New Roman"/>
          <w:sz w:val="32"/>
          <w:szCs w:val="32"/>
        </w:rPr>
        <w:t>台风</w:t>
      </w:r>
      <w:r w:rsidR="00D5258A">
        <w:rPr>
          <w:rFonts w:ascii="Times New Roman" w:eastAsia="仿宋_GB2312" w:hAnsi="Times New Roman" w:hint="eastAsia"/>
          <w:sz w:val="32"/>
          <w:szCs w:val="32"/>
        </w:rPr>
        <w:t>灾害</w:t>
      </w:r>
      <w:r w:rsidR="00D5258A">
        <w:rPr>
          <w:rFonts w:ascii="Times New Roman" w:eastAsia="仿宋_GB2312" w:hAnsi="Times New Roman"/>
          <w:sz w:val="32"/>
          <w:szCs w:val="32"/>
        </w:rPr>
        <w:t>，蔬菜价格降幅有望进一步放大。</w:t>
      </w:r>
      <w:r>
        <w:rPr>
          <w:rFonts w:ascii="Times New Roman" w:eastAsia="仿宋_GB2312" w:hAnsi="Times New Roman"/>
          <w:sz w:val="32"/>
          <w:szCs w:val="32"/>
        </w:rPr>
        <w:t>东海</w:t>
      </w:r>
      <w:r>
        <w:rPr>
          <w:rFonts w:ascii="Times New Roman" w:eastAsia="仿宋_GB2312" w:hAnsi="Times New Roman" w:hint="eastAsia"/>
          <w:sz w:val="32"/>
          <w:szCs w:val="32"/>
        </w:rPr>
        <w:t>全面</w:t>
      </w:r>
      <w:r>
        <w:rPr>
          <w:rFonts w:ascii="Times New Roman" w:eastAsia="仿宋_GB2312" w:hAnsi="Times New Roman"/>
          <w:sz w:val="32"/>
          <w:szCs w:val="32"/>
        </w:rPr>
        <w:t>开渔后，市场上的鲜活海产品</w:t>
      </w:r>
      <w:r>
        <w:rPr>
          <w:rFonts w:ascii="Times New Roman" w:eastAsia="仿宋_GB2312" w:hAnsi="Times New Roman" w:hint="eastAsia"/>
          <w:sz w:val="32"/>
          <w:szCs w:val="32"/>
        </w:rPr>
        <w:t>无论</w:t>
      </w:r>
      <w:r>
        <w:rPr>
          <w:rFonts w:ascii="Times New Roman" w:eastAsia="仿宋_GB2312" w:hAnsi="Times New Roman"/>
          <w:sz w:val="32"/>
          <w:szCs w:val="32"/>
        </w:rPr>
        <w:t>是品种还是数量都</w:t>
      </w:r>
      <w:r>
        <w:rPr>
          <w:rFonts w:ascii="Times New Roman" w:eastAsia="仿宋_GB2312" w:hAnsi="Times New Roman" w:hint="eastAsia"/>
          <w:sz w:val="32"/>
          <w:szCs w:val="32"/>
        </w:rPr>
        <w:t>将成倍</w:t>
      </w:r>
      <w:r>
        <w:rPr>
          <w:rFonts w:ascii="Times New Roman" w:eastAsia="仿宋_GB2312" w:hAnsi="Times New Roman"/>
          <w:sz w:val="32"/>
          <w:szCs w:val="32"/>
        </w:rPr>
        <w:t>增长，淡水产品也进入供应旺季，</w:t>
      </w:r>
      <w:r>
        <w:rPr>
          <w:rFonts w:ascii="Times New Roman" w:eastAsia="仿宋_GB2312" w:hAnsi="Times New Roman" w:hint="eastAsia"/>
          <w:sz w:val="32"/>
          <w:szCs w:val="32"/>
        </w:rPr>
        <w:t>水产品</w:t>
      </w:r>
      <w:r>
        <w:rPr>
          <w:rFonts w:ascii="Times New Roman" w:eastAsia="仿宋_GB2312" w:hAnsi="Times New Roman"/>
          <w:sz w:val="32"/>
          <w:szCs w:val="32"/>
        </w:rPr>
        <w:t>价格</w:t>
      </w:r>
      <w:r>
        <w:rPr>
          <w:rFonts w:ascii="Times New Roman" w:eastAsia="仿宋_GB2312" w:hAnsi="Times New Roman" w:hint="eastAsia"/>
          <w:sz w:val="32"/>
          <w:szCs w:val="32"/>
        </w:rPr>
        <w:t>总体有望</w:t>
      </w:r>
      <w:r>
        <w:rPr>
          <w:rFonts w:ascii="Times New Roman" w:eastAsia="仿宋_GB2312" w:hAnsi="Times New Roman"/>
          <w:sz w:val="32"/>
          <w:szCs w:val="32"/>
        </w:rPr>
        <w:t>迅速回调。</w:t>
      </w:r>
      <w:r w:rsidR="00D5258A">
        <w:rPr>
          <w:rFonts w:ascii="Times New Roman" w:eastAsia="仿宋_GB2312" w:hAnsi="Times New Roman" w:hint="eastAsia"/>
          <w:sz w:val="32"/>
          <w:szCs w:val="32"/>
        </w:rPr>
        <w:t>猪肉</w:t>
      </w:r>
      <w:r w:rsidR="00D5258A">
        <w:rPr>
          <w:rFonts w:ascii="Times New Roman" w:eastAsia="仿宋_GB2312" w:hAnsi="Times New Roman"/>
          <w:sz w:val="32"/>
          <w:szCs w:val="32"/>
        </w:rPr>
        <w:t>市场供求相对平衡，尽管国庆长假在即，但在</w:t>
      </w:r>
      <w:r w:rsidR="00D5258A">
        <w:rPr>
          <w:rFonts w:ascii="Times New Roman" w:eastAsia="仿宋_GB2312" w:hAnsi="Times New Roman" w:hint="eastAsia"/>
          <w:sz w:val="32"/>
          <w:szCs w:val="32"/>
        </w:rPr>
        <w:t>必需品</w:t>
      </w:r>
      <w:r w:rsidR="00D5258A">
        <w:rPr>
          <w:rFonts w:ascii="Times New Roman" w:eastAsia="仿宋_GB2312" w:hAnsi="Times New Roman"/>
          <w:sz w:val="32"/>
          <w:szCs w:val="32"/>
        </w:rPr>
        <w:t>市场品</w:t>
      </w:r>
      <w:r w:rsidR="00D5258A">
        <w:rPr>
          <w:rFonts w:ascii="Times New Roman" w:eastAsia="仿宋_GB2312" w:hAnsi="Times New Roman" w:hint="eastAsia"/>
          <w:sz w:val="32"/>
          <w:szCs w:val="32"/>
        </w:rPr>
        <w:t>类</w:t>
      </w:r>
      <w:r w:rsidR="00D5258A">
        <w:rPr>
          <w:rFonts w:ascii="Times New Roman" w:eastAsia="仿宋_GB2312" w:hAnsi="Times New Roman"/>
          <w:sz w:val="32"/>
          <w:szCs w:val="32"/>
        </w:rPr>
        <w:t>繁多的</w:t>
      </w:r>
      <w:r w:rsidR="00D5258A">
        <w:rPr>
          <w:rFonts w:ascii="Times New Roman" w:eastAsia="仿宋_GB2312" w:hAnsi="Times New Roman" w:hint="eastAsia"/>
          <w:sz w:val="32"/>
          <w:szCs w:val="32"/>
        </w:rPr>
        <w:t>背景</w:t>
      </w:r>
      <w:r w:rsidR="00D5258A">
        <w:rPr>
          <w:rFonts w:ascii="Times New Roman" w:eastAsia="仿宋_GB2312" w:hAnsi="Times New Roman"/>
          <w:sz w:val="32"/>
          <w:szCs w:val="32"/>
        </w:rPr>
        <w:t>下，可替代品</w:t>
      </w:r>
      <w:proofErr w:type="gramStart"/>
      <w:r w:rsidR="00D5258A">
        <w:rPr>
          <w:rFonts w:ascii="Times New Roman" w:eastAsia="仿宋_GB2312" w:hAnsi="Times New Roman"/>
          <w:sz w:val="32"/>
          <w:szCs w:val="32"/>
        </w:rPr>
        <w:t>种价格</w:t>
      </w:r>
      <w:proofErr w:type="gramEnd"/>
      <w:r w:rsidR="00D5258A">
        <w:rPr>
          <w:rFonts w:ascii="Times New Roman" w:eastAsia="仿宋_GB2312" w:hAnsi="Times New Roman"/>
          <w:sz w:val="32"/>
          <w:szCs w:val="32"/>
        </w:rPr>
        <w:t>相对平稳</w:t>
      </w:r>
      <w:r w:rsidR="00D5258A">
        <w:rPr>
          <w:rFonts w:ascii="Times New Roman" w:eastAsia="仿宋_GB2312" w:hAnsi="Times New Roman" w:hint="eastAsia"/>
          <w:sz w:val="32"/>
          <w:szCs w:val="32"/>
        </w:rPr>
        <w:t>会</w:t>
      </w:r>
      <w:r w:rsidR="00D5258A">
        <w:rPr>
          <w:rFonts w:ascii="Times New Roman" w:eastAsia="仿宋_GB2312" w:hAnsi="Times New Roman"/>
          <w:sz w:val="32"/>
          <w:szCs w:val="32"/>
        </w:rPr>
        <w:t>继续</w:t>
      </w:r>
      <w:r w:rsidR="00D5258A">
        <w:rPr>
          <w:rFonts w:ascii="Times New Roman" w:eastAsia="仿宋_GB2312" w:hAnsi="Times New Roman" w:hint="eastAsia"/>
          <w:sz w:val="32"/>
          <w:szCs w:val="32"/>
        </w:rPr>
        <w:t>平抑</w:t>
      </w:r>
      <w:r w:rsidR="00D5258A">
        <w:rPr>
          <w:rFonts w:ascii="Times New Roman" w:eastAsia="仿宋_GB2312" w:hAnsi="Times New Roman"/>
          <w:sz w:val="32"/>
          <w:szCs w:val="32"/>
        </w:rPr>
        <w:t>猪肉价格上涨</w:t>
      </w:r>
      <w:r w:rsidR="00D5258A">
        <w:rPr>
          <w:rFonts w:ascii="Times New Roman" w:eastAsia="仿宋_GB2312" w:hAnsi="Times New Roman" w:hint="eastAsia"/>
          <w:sz w:val="32"/>
          <w:szCs w:val="32"/>
        </w:rPr>
        <w:t>，预计</w:t>
      </w:r>
      <w:r w:rsidR="00D5258A">
        <w:rPr>
          <w:rFonts w:ascii="Times New Roman" w:eastAsia="仿宋_GB2312" w:hAnsi="Times New Roman"/>
          <w:sz w:val="32"/>
          <w:szCs w:val="32"/>
        </w:rPr>
        <w:t>近期猪肉价格或以</w:t>
      </w:r>
      <w:r w:rsidR="00D5258A">
        <w:rPr>
          <w:rFonts w:ascii="Times New Roman" w:eastAsia="仿宋_GB2312" w:hAnsi="Times New Roman" w:hint="eastAsia"/>
          <w:sz w:val="32"/>
          <w:szCs w:val="32"/>
        </w:rPr>
        <w:t>小幅</w:t>
      </w:r>
      <w:r w:rsidR="00D5258A">
        <w:rPr>
          <w:rFonts w:ascii="Times New Roman" w:eastAsia="仿宋_GB2312" w:hAnsi="Times New Roman"/>
          <w:sz w:val="32"/>
          <w:szCs w:val="32"/>
        </w:rPr>
        <w:t>震荡</w:t>
      </w:r>
      <w:r w:rsidR="00D5258A">
        <w:rPr>
          <w:rFonts w:ascii="Times New Roman" w:eastAsia="仿宋_GB2312" w:hAnsi="Times New Roman" w:hint="eastAsia"/>
          <w:sz w:val="32"/>
          <w:szCs w:val="32"/>
        </w:rPr>
        <w:t>为主</w:t>
      </w:r>
      <w:r w:rsidR="00D5258A">
        <w:rPr>
          <w:rFonts w:ascii="Times New Roman" w:eastAsia="仿宋_GB2312" w:hAnsi="Times New Roman"/>
          <w:sz w:val="32"/>
          <w:szCs w:val="32"/>
        </w:rPr>
        <w:t>。</w:t>
      </w:r>
    </w:p>
    <w:p w:rsidR="00922284" w:rsidRPr="00AC0E40" w:rsidRDefault="00922284" w:rsidP="00E3159A">
      <w:pPr>
        <w:adjustRightInd w:val="0"/>
        <w:snapToGrid w:val="0"/>
        <w:spacing w:line="360" w:lineRule="auto"/>
        <w:ind w:firstLine="640"/>
        <w:jc w:val="right"/>
        <w:rPr>
          <w:rFonts w:ascii="Times New Roman" w:eastAsia="仿宋_GB2312" w:hAnsi="Times New Roman"/>
          <w:sz w:val="30"/>
          <w:szCs w:val="30"/>
        </w:rPr>
      </w:pPr>
    </w:p>
    <w:p w:rsidR="00922284" w:rsidRPr="00AC0E40" w:rsidRDefault="00922284" w:rsidP="00E3159A">
      <w:pPr>
        <w:adjustRightInd w:val="0"/>
        <w:snapToGrid w:val="0"/>
        <w:spacing w:line="360" w:lineRule="auto"/>
        <w:ind w:firstLine="640"/>
        <w:jc w:val="right"/>
        <w:rPr>
          <w:rFonts w:ascii="Times New Roman" w:eastAsia="仿宋_GB2312" w:hAnsi="Times New Roman"/>
          <w:sz w:val="30"/>
          <w:szCs w:val="30"/>
        </w:rPr>
      </w:pPr>
    </w:p>
    <w:p w:rsidR="00922284" w:rsidRDefault="00922284" w:rsidP="00E3159A">
      <w:pPr>
        <w:adjustRightInd w:val="0"/>
        <w:snapToGrid w:val="0"/>
        <w:spacing w:line="360" w:lineRule="auto"/>
        <w:ind w:right="64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浙江省商务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厅市场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运行调节处</w:t>
      </w:r>
    </w:p>
    <w:p w:rsidR="00DA1728" w:rsidRPr="0077276B" w:rsidRDefault="00E3159A" w:rsidP="00AC0E40">
      <w:pPr>
        <w:adjustRightInd w:val="0"/>
        <w:snapToGrid w:val="0"/>
        <w:spacing w:line="360" w:lineRule="auto"/>
        <w:ind w:right="1280" w:firstLine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</w:t>
      </w:r>
      <w:r w:rsidR="00922284">
        <w:rPr>
          <w:rFonts w:ascii="Times New Roman" w:eastAsia="仿宋_GB2312" w:hAnsi="Times New Roman" w:hint="eastAsia"/>
          <w:sz w:val="32"/>
          <w:szCs w:val="32"/>
        </w:rPr>
        <w:t>2016</w:t>
      </w:r>
      <w:r w:rsidR="00922284">
        <w:rPr>
          <w:rFonts w:ascii="Times New Roman" w:eastAsia="仿宋_GB2312" w:hAnsi="Times New Roman" w:hint="eastAsia"/>
          <w:sz w:val="32"/>
          <w:szCs w:val="32"/>
        </w:rPr>
        <w:t>年</w:t>
      </w:r>
      <w:r w:rsidR="00234B3B">
        <w:rPr>
          <w:rFonts w:ascii="Times New Roman" w:eastAsia="仿宋_GB2312" w:hAnsi="Times New Roman" w:hint="eastAsia"/>
          <w:sz w:val="32"/>
          <w:szCs w:val="32"/>
        </w:rPr>
        <w:t>9</w:t>
      </w:r>
      <w:r w:rsidR="00922284">
        <w:rPr>
          <w:rFonts w:ascii="Times New Roman" w:eastAsia="仿宋_GB2312" w:hAnsi="Times New Roman" w:hint="eastAsia"/>
          <w:sz w:val="32"/>
          <w:szCs w:val="32"/>
        </w:rPr>
        <w:t>月</w:t>
      </w:r>
      <w:r w:rsidR="00AC0E40">
        <w:rPr>
          <w:rFonts w:ascii="Times New Roman" w:eastAsia="仿宋_GB2312" w:hAnsi="Times New Roman" w:hint="eastAsia"/>
          <w:sz w:val="32"/>
          <w:szCs w:val="32"/>
        </w:rPr>
        <w:t>20</w:t>
      </w:r>
      <w:r w:rsidR="00922284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DA1728" w:rsidRPr="00772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B3" w:rsidRDefault="00867DB3" w:rsidP="009B09C5">
      <w:r>
        <w:separator/>
      </w:r>
    </w:p>
  </w:endnote>
  <w:endnote w:type="continuationSeparator" w:id="0">
    <w:p w:rsidR="00867DB3" w:rsidRDefault="00867DB3" w:rsidP="009B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B3" w:rsidRDefault="00867DB3" w:rsidP="009B09C5">
      <w:r>
        <w:separator/>
      </w:r>
    </w:p>
  </w:footnote>
  <w:footnote w:type="continuationSeparator" w:id="0">
    <w:p w:rsidR="00867DB3" w:rsidRDefault="00867DB3" w:rsidP="009B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58"/>
    <w:rsid w:val="00030369"/>
    <w:rsid w:val="000C1753"/>
    <w:rsid w:val="001200C0"/>
    <w:rsid w:val="00120516"/>
    <w:rsid w:val="00154776"/>
    <w:rsid w:val="00183788"/>
    <w:rsid w:val="001961A2"/>
    <w:rsid w:val="001C4BF4"/>
    <w:rsid w:val="001C5202"/>
    <w:rsid w:val="001D5A58"/>
    <w:rsid w:val="001E28BE"/>
    <w:rsid w:val="00234B3B"/>
    <w:rsid w:val="00245075"/>
    <w:rsid w:val="002722CD"/>
    <w:rsid w:val="002B7370"/>
    <w:rsid w:val="002C6DC4"/>
    <w:rsid w:val="002E5C4B"/>
    <w:rsid w:val="00304B47"/>
    <w:rsid w:val="00346894"/>
    <w:rsid w:val="00383FCB"/>
    <w:rsid w:val="003D56E1"/>
    <w:rsid w:val="004A37B5"/>
    <w:rsid w:val="004D3D4A"/>
    <w:rsid w:val="004F274C"/>
    <w:rsid w:val="005607E7"/>
    <w:rsid w:val="005E195B"/>
    <w:rsid w:val="005E1E21"/>
    <w:rsid w:val="006022E3"/>
    <w:rsid w:val="00667280"/>
    <w:rsid w:val="006A2E7F"/>
    <w:rsid w:val="006F1050"/>
    <w:rsid w:val="00720080"/>
    <w:rsid w:val="0077276B"/>
    <w:rsid w:val="007A01B5"/>
    <w:rsid w:val="007A52CA"/>
    <w:rsid w:val="007A5367"/>
    <w:rsid w:val="007D63E4"/>
    <w:rsid w:val="008070BF"/>
    <w:rsid w:val="0083689E"/>
    <w:rsid w:val="00867DB3"/>
    <w:rsid w:val="00880385"/>
    <w:rsid w:val="008D4BF3"/>
    <w:rsid w:val="00922284"/>
    <w:rsid w:val="00954024"/>
    <w:rsid w:val="009B09C5"/>
    <w:rsid w:val="00A76817"/>
    <w:rsid w:val="00A95FAF"/>
    <w:rsid w:val="00AC023C"/>
    <w:rsid w:val="00AC0E40"/>
    <w:rsid w:val="00AC5271"/>
    <w:rsid w:val="00AD4C1F"/>
    <w:rsid w:val="00B17B44"/>
    <w:rsid w:val="00B22007"/>
    <w:rsid w:val="00B25FD5"/>
    <w:rsid w:val="00C14B2B"/>
    <w:rsid w:val="00C202D8"/>
    <w:rsid w:val="00C31A07"/>
    <w:rsid w:val="00C61704"/>
    <w:rsid w:val="00C84EE8"/>
    <w:rsid w:val="00CA77EF"/>
    <w:rsid w:val="00CF566F"/>
    <w:rsid w:val="00D5258A"/>
    <w:rsid w:val="00D64F90"/>
    <w:rsid w:val="00DA1728"/>
    <w:rsid w:val="00DC41D3"/>
    <w:rsid w:val="00DD3F93"/>
    <w:rsid w:val="00DD638F"/>
    <w:rsid w:val="00E06591"/>
    <w:rsid w:val="00E124B0"/>
    <w:rsid w:val="00E174A5"/>
    <w:rsid w:val="00E3159A"/>
    <w:rsid w:val="00E36ED4"/>
    <w:rsid w:val="00E464A7"/>
    <w:rsid w:val="00E956CB"/>
    <w:rsid w:val="00ED25DB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9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9C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9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9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>Lenovo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</cp:lastModifiedBy>
  <cp:revision>2</cp:revision>
  <dcterms:created xsi:type="dcterms:W3CDTF">2016-09-20T02:09:00Z</dcterms:created>
  <dcterms:modified xsi:type="dcterms:W3CDTF">2016-09-20T02:09:00Z</dcterms:modified>
</cp:coreProperties>
</file>